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3C7F" w:rsidRDefault="008E3C7F">
      <w:pPr>
        <w:pStyle w:val="Standard"/>
        <w:jc w:val="center"/>
        <w:rPr>
          <w:rFonts w:ascii="Times New Roman" w:hAnsi="Times New Roman"/>
          <w:sz w:val="64"/>
          <w:szCs w:val="64"/>
        </w:rPr>
      </w:pPr>
    </w:p>
    <w:p w:rsidR="008E3C7F" w:rsidRDefault="006D6A34">
      <w:pPr>
        <w:pStyle w:val="Standard"/>
        <w:jc w:val="center"/>
        <w:rPr>
          <w:rFonts w:ascii="Times New Roman" w:hAnsi="Times New Roman"/>
          <w:sz w:val="64"/>
          <w:szCs w:val="64"/>
        </w:rPr>
      </w:pPr>
      <w:r>
        <w:rPr>
          <w:rFonts w:ascii="Times New Roman" w:hAnsi="Times New Roman"/>
          <w:sz w:val="64"/>
          <w:szCs w:val="64"/>
        </w:rPr>
        <w:t>Паспорт скважины</w:t>
      </w:r>
    </w:p>
    <w:p w:rsidR="008E3C7F" w:rsidRDefault="008E3C7F">
      <w:pPr>
        <w:pStyle w:val="Standard"/>
        <w:jc w:val="center"/>
        <w:rPr>
          <w:rFonts w:ascii="Times New Roman" w:hAnsi="Times New Roman"/>
        </w:rPr>
      </w:pPr>
    </w:p>
    <w:p w:rsidR="008E3C7F" w:rsidRDefault="006D6A34">
      <w:pPr>
        <w:pStyle w:val="Standard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г. Волоколамск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«16» сентября 2021 года</w:t>
      </w:r>
    </w:p>
    <w:p w:rsidR="008E3C7F" w:rsidRDefault="008E3C7F">
      <w:pPr>
        <w:pStyle w:val="Standard"/>
        <w:jc w:val="both"/>
        <w:rPr>
          <w:rFonts w:ascii="Times New Roman" w:hAnsi="Times New Roman"/>
        </w:rPr>
      </w:pPr>
    </w:p>
    <w:p w:rsidR="008E3C7F" w:rsidRDefault="006D6A34">
      <w:pPr>
        <w:pStyle w:val="Standard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 xml:space="preserve">Данный паспорт свидетельствует, что водозаборная скважина, расположенная по адресу: Московская </w:t>
      </w:r>
      <w:r>
        <w:rPr>
          <w:rFonts w:ascii="Times New Roman" w:hAnsi="Times New Roman"/>
        </w:rPr>
        <w:t>область, Волоколамский городской округ, р-н д. Новлянское, СНТ «Турист» уч. №00, пробуренная с целью хозяйственного водоснабжения и имеет следующие параметры:</w:t>
      </w:r>
    </w:p>
    <w:p w:rsidR="008E3C7F" w:rsidRDefault="008E3C7F">
      <w:pPr>
        <w:pStyle w:val="Standard"/>
        <w:jc w:val="both"/>
        <w:rPr>
          <w:rFonts w:ascii="Times New Roman" w:hAnsi="Times New Roman"/>
        </w:rPr>
      </w:pPr>
      <w:bookmarkStart w:id="0" w:name="_GoBack"/>
      <w:bookmarkEnd w:id="0"/>
    </w:p>
    <w:p w:rsidR="008E3C7F" w:rsidRDefault="006D6A34">
      <w:pPr>
        <w:pStyle w:val="Standard"/>
        <w:rPr>
          <w:rFonts w:ascii="Times New Roman" w:hAnsi="Times New Roman"/>
        </w:rPr>
      </w:pPr>
      <w:r>
        <w:rPr>
          <w:rFonts w:ascii="Times New Roman" w:hAnsi="Times New Roman"/>
        </w:rPr>
        <w:tab/>
        <w:t>1. Общая глубина от поверхности земли 53 метра.</w:t>
      </w:r>
    </w:p>
    <w:p w:rsidR="008E3C7F" w:rsidRDefault="008E3C7F">
      <w:pPr>
        <w:pStyle w:val="Standard"/>
        <w:rPr>
          <w:rFonts w:ascii="Times New Roman" w:hAnsi="Times New Roman"/>
        </w:rPr>
      </w:pPr>
    </w:p>
    <w:p w:rsidR="008E3C7F" w:rsidRDefault="006D6A34">
      <w:pPr>
        <w:pStyle w:val="Standard"/>
        <w:rPr>
          <w:rFonts w:ascii="Times New Roman" w:hAnsi="Times New Roman"/>
        </w:rPr>
      </w:pPr>
      <w:r>
        <w:rPr>
          <w:rFonts w:ascii="Times New Roman" w:hAnsi="Times New Roman"/>
        </w:rPr>
        <w:tab/>
        <w:t>2. Ствол скважины креплен: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 xml:space="preserve">    2.1. колонной</w:t>
      </w:r>
      <w:r>
        <w:rPr>
          <w:rFonts w:ascii="Times New Roman" w:hAnsi="Times New Roman"/>
        </w:rPr>
        <w:t xml:space="preserve"> из НПВХ трубы, диаметром 125/6 мм,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 xml:space="preserve">    установленной от 0 до 38 метров;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 xml:space="preserve">    2.2. колонной из НПВХ трубы, диаметром 90/5 мм,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 xml:space="preserve">    установленной от 37 до 43 метров;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 xml:space="preserve">                2.3. перфорация от --- до --- метров.</w:t>
      </w:r>
    </w:p>
    <w:p w:rsidR="008E3C7F" w:rsidRDefault="006D6A34">
      <w:pPr>
        <w:pStyle w:val="Standard"/>
        <w:rPr>
          <w:rFonts w:ascii="Times New Roman" w:hAnsi="Times New Roman"/>
        </w:rPr>
      </w:pP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>3. Статический уровень воды в сква</w:t>
      </w:r>
      <w:r>
        <w:rPr>
          <w:rFonts w:ascii="Times New Roman" w:hAnsi="Times New Roman"/>
        </w:rPr>
        <w:t>жине 7 м.</w:t>
      </w:r>
    </w:p>
    <w:p w:rsidR="008E3C7F" w:rsidRDefault="006D6A34">
      <w:pPr>
        <w:pStyle w:val="Standard"/>
        <w:rPr>
          <w:rFonts w:ascii="Times New Roman" w:hAnsi="Times New Roman"/>
        </w:rPr>
      </w:pP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 xml:space="preserve">            4. Динамический уровень воды в скважине 8 м.</w:t>
      </w:r>
    </w:p>
    <w:p w:rsidR="008E3C7F" w:rsidRDefault="006D6A34">
      <w:pPr>
        <w:pStyle w:val="Standard"/>
        <w:rPr>
          <w:rFonts w:hint="eastAsia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>5. Дебит скважины 3 м3/час.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>6. Опытная откачка воды производилась 3 ч.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</w:r>
      <w:r>
        <w:rPr>
          <w:rFonts w:ascii="Times New Roman" w:hAnsi="Times New Roman"/>
          <w:color w:val="C9211E"/>
        </w:rPr>
        <w:t xml:space="preserve"> 7. Рекомендуется устанавливать насос производительностью</w:t>
      </w:r>
      <w:r>
        <w:rPr>
          <w:rFonts w:ascii="Times New Roman" w:hAnsi="Times New Roman"/>
          <w:color w:val="C9211E"/>
        </w:rPr>
        <w:br/>
      </w:r>
      <w:r>
        <w:rPr>
          <w:rFonts w:ascii="Times New Roman" w:hAnsi="Times New Roman"/>
          <w:color w:val="C9211E"/>
        </w:rPr>
        <w:t>до 3 м3/час с погружением на 15 метров, категориче</w:t>
      </w:r>
      <w:r>
        <w:rPr>
          <w:rFonts w:ascii="Times New Roman" w:hAnsi="Times New Roman"/>
          <w:color w:val="C9211E"/>
        </w:rPr>
        <w:t xml:space="preserve">ски запрещается установка насосов вибрационного типа. 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>Исполнитель: Курочкин А. В.</w:t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br/>
      </w:r>
      <w:r>
        <w:rPr>
          <w:rFonts w:ascii="Times New Roman" w:hAnsi="Times New Roman"/>
        </w:rPr>
        <w:tab/>
        <w:t xml:space="preserve">№ </w:t>
      </w:r>
    </w:p>
    <w:sectPr w:rsidR="008E3C7F">
      <w:headerReference w:type="default" r:id="rId6"/>
      <w:footerReference w:type="default" r:id="rId7"/>
      <w:pgSz w:w="11906" w:h="16838"/>
      <w:pgMar w:top="1395" w:right="2034" w:bottom="720" w:left="198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6A34" w:rsidRDefault="006D6A34">
      <w:pPr>
        <w:rPr>
          <w:rFonts w:hint="eastAsia"/>
        </w:rPr>
      </w:pPr>
      <w:r>
        <w:separator/>
      </w:r>
    </w:p>
  </w:endnote>
  <w:endnote w:type="continuationSeparator" w:id="0">
    <w:p w:rsidR="006D6A34" w:rsidRDefault="006D6A34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0"/>
    <w:family w:val="roman"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B1756" w:rsidRDefault="006D6A34">
    <w:pPr>
      <w:pStyle w:val="a6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6A34" w:rsidRDefault="006D6A34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:rsidR="006D6A34" w:rsidRDefault="006D6A34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B1756" w:rsidRDefault="006D6A34">
    <w:pPr>
      <w:pStyle w:val="a5"/>
      <w:rPr>
        <w:rFonts w:hint="eastAsia"/>
      </w:rPr>
    </w:pPr>
    <w:r>
      <w:rPr>
        <w:noProof/>
        <w:lang w:eastAsia="ru-RU" w:bidi="ar-S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left</wp:align>
          </wp:positionH>
          <wp:positionV relativeFrom="paragraph">
            <wp:posOffset>-569598</wp:posOffset>
          </wp:positionV>
          <wp:extent cx="7560359" cy="10791895"/>
          <wp:effectExtent l="0" t="0" r="2491" b="9455"/>
          <wp:wrapNone/>
          <wp:docPr id="1" name="Изображение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lum/>
                    <a:alphaModFix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60359" cy="1079189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8E3C7F"/>
    <w:rsid w:val="001D3F36"/>
    <w:rsid w:val="006D6A34"/>
    <w:rsid w:val="008E3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6347E8-8EE9-467F-82AE-A44A4A04D9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SimSun" w:hAnsi="Liberation Serif" w:cs="Mangal"/>
        <w:kern w:val="3"/>
        <w:sz w:val="24"/>
        <w:szCs w:val="24"/>
        <w:lang w:val="ru-RU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uppressAutoHyphens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HeaderandFooter">
    <w:name w:val="Header and Footer"/>
    <w:basedOn w:val="Standard"/>
    <w:pPr>
      <w:suppressLineNumbers/>
      <w:tabs>
        <w:tab w:val="center" w:pos="4819"/>
        <w:tab w:val="right" w:pos="9638"/>
      </w:tabs>
    </w:pPr>
  </w:style>
  <w:style w:type="paragraph" w:styleId="a5">
    <w:name w:val="header"/>
    <w:basedOn w:val="Standard"/>
    <w:pPr>
      <w:suppressLineNumbers/>
      <w:tabs>
        <w:tab w:val="center" w:pos="4819"/>
        <w:tab w:val="right" w:pos="9638"/>
      </w:tabs>
    </w:pPr>
  </w:style>
  <w:style w:type="paragraph" w:styleId="a6">
    <w:name w:val="footer"/>
    <w:basedOn w:val="a"/>
    <w:pPr>
      <w:tabs>
        <w:tab w:val="center" w:pos="4677"/>
        <w:tab w:val="right" w:pos="9355"/>
      </w:tabs>
    </w:pPr>
    <w:rPr>
      <w:szCs w:val="21"/>
    </w:rPr>
  </w:style>
  <w:style w:type="character" w:customStyle="1" w:styleId="a7">
    <w:name w:val="Нижний колонтитул Знак"/>
    <w:basedOn w:val="a0"/>
    <w:rPr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155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</dc:creator>
  <cp:lastModifiedBy>Яна Павловская</cp:lastModifiedBy>
  <cp:revision>2</cp:revision>
  <cp:lastPrinted>2021-09-16T12:06:00Z</cp:lastPrinted>
  <dcterms:created xsi:type="dcterms:W3CDTF">2021-10-27T08:06:00Z</dcterms:created>
  <dcterms:modified xsi:type="dcterms:W3CDTF">2021-10-27T08:06:00Z</dcterms:modified>
</cp:coreProperties>
</file>